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844D" w14:textId="67513A8D" w:rsidR="000E701B" w:rsidRPr="00F13765" w:rsidRDefault="00E953DF">
      <w:pPr>
        <w:spacing w:before="245" w:line="373" w:lineRule="exact"/>
        <w:jc w:val="center"/>
        <w:rPr>
          <w:rFonts w:asciiTheme="minorEastAsia" w:hAnsiTheme="minorEastAsia" w:cstheme="minorEastAsia"/>
          <w:b/>
          <w:color w:val="000000"/>
          <w:spacing w:val="-4"/>
          <w:sz w:val="30"/>
          <w:szCs w:val="30"/>
          <w:lang w:eastAsia="zh-CN"/>
        </w:rPr>
      </w:pPr>
      <w:r w:rsidRPr="00F13765">
        <w:rPr>
          <w:rFonts w:asciiTheme="minorEastAsia" w:hAnsiTheme="minorEastAsia" w:cstheme="minorEastAsia" w:hint="eastAsia"/>
          <w:b/>
          <w:color w:val="000000"/>
          <w:spacing w:val="-4"/>
          <w:sz w:val="30"/>
          <w:szCs w:val="30"/>
          <w:lang w:eastAsia="zh-CN"/>
        </w:rPr>
        <w:t>2019～2020学年第二学期学位英语</w:t>
      </w:r>
      <w:r w:rsidR="00EC7F19" w:rsidRPr="00F13765">
        <w:rPr>
          <w:rFonts w:asciiTheme="minorEastAsia" w:hAnsiTheme="minorEastAsia" w:cstheme="minorEastAsia" w:hint="eastAsia"/>
          <w:b/>
          <w:color w:val="000000"/>
          <w:spacing w:val="-4"/>
          <w:sz w:val="30"/>
          <w:szCs w:val="30"/>
          <w:lang w:eastAsia="zh-CN"/>
        </w:rPr>
        <w:t>考在线考试考场规则</w:t>
      </w:r>
    </w:p>
    <w:p w14:paraId="03C5824D" w14:textId="528B2E92" w:rsidR="000E701B" w:rsidRDefault="00EC7F19">
      <w:pPr>
        <w:spacing w:before="245" w:line="373" w:lineRule="exact"/>
        <w:jc w:val="center"/>
        <w:rPr>
          <w:rFonts w:hAnsi="Calibri"/>
          <w:color w:val="000000"/>
          <w:sz w:val="28"/>
          <w:szCs w:val="28"/>
          <w:lang w:eastAsia="zh-CN"/>
        </w:rPr>
      </w:pPr>
      <w:r>
        <w:rPr>
          <w:rFonts w:ascii="GCEVDL+»ªÎÄÖÐËÎ" w:hAnsi="GCEVDL+»ªÎÄÖÐËÎ" w:cs="GCEVDL+»ªÎÄÖÐËÎ" w:hint="eastAsia"/>
          <w:color w:val="000000"/>
          <w:spacing w:val="-4"/>
          <w:sz w:val="28"/>
          <w:szCs w:val="28"/>
          <w:lang w:eastAsia="zh-CN"/>
        </w:rPr>
        <w:t>（</w:t>
      </w:r>
      <w:r w:rsidR="00E953DF">
        <w:rPr>
          <w:rFonts w:asciiTheme="minorEastAsia" w:hAnsiTheme="minorEastAsia" w:cstheme="minorEastAsia" w:hint="eastAsia"/>
          <w:color w:val="000000"/>
          <w:spacing w:val="-4"/>
          <w:sz w:val="30"/>
          <w:szCs w:val="30"/>
          <w:lang w:eastAsia="zh-CN"/>
        </w:rPr>
        <w:t>2019～2020学年第二学期</w:t>
      </w:r>
      <w:r>
        <w:rPr>
          <w:rFonts w:ascii="GCEVDL+»ªÎÄÖÐËÎ" w:hAnsi="GCEVDL+»ªÎÄÖÐËÎ" w:cs="GCEVDL+»ªÎÄÖÐËÎ" w:hint="eastAsia"/>
          <w:color w:val="000000"/>
          <w:spacing w:val="-4"/>
          <w:sz w:val="28"/>
          <w:szCs w:val="28"/>
          <w:lang w:eastAsia="zh-CN"/>
        </w:rPr>
        <w:t>试行）</w:t>
      </w:r>
    </w:p>
    <w:p w14:paraId="4B246F0E" w14:textId="3E6C6659" w:rsidR="000E701B" w:rsidRDefault="00EC7F19" w:rsidP="00FB6519">
      <w:pPr>
        <w:numPr>
          <w:ilvl w:val="0"/>
          <w:numId w:val="1"/>
        </w:numPr>
        <w:spacing w:before="243" w:line="360" w:lineRule="auto"/>
        <w:ind w:firstLineChars="201" w:firstLine="551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bookmarkStart w:id="0" w:name="_GoBack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考生开考前一小时（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8</w:t>
      </w:r>
      <w:r w:rsidR="00E953DF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∶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00</w:t>
      </w:r>
      <w:r w:rsidR="00E953DF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～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9</w:t>
      </w:r>
      <w:r w:rsidR="00E953DF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∶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00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）以一个身份登录学位在线考试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zoom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监控系统，开考前</w:t>
      </w:r>
      <w:r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  <w:t>须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按主考教师要求进行身份确认，手持身份证拍照，以附件形式上</w:t>
      </w:r>
      <w:proofErr w:type="gramStart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传系统</w:t>
      </w:r>
      <w:proofErr w:type="gramEnd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备查。</w:t>
      </w:r>
    </w:p>
    <w:p w14:paraId="4FC556EF" w14:textId="77777777" w:rsidR="000E701B" w:rsidRDefault="00EC7F19" w:rsidP="00FB6519">
      <w:pPr>
        <w:numPr>
          <w:ilvl w:val="0"/>
          <w:numId w:val="1"/>
        </w:numPr>
        <w:spacing w:line="360" w:lineRule="auto"/>
        <w:ind w:firstLineChars="201" w:firstLine="551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  <w:t>考生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提前进入超</w:t>
      </w:r>
      <w:proofErr w:type="gramStart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星学习通考试</w:t>
      </w:r>
      <w:proofErr w:type="gramEnd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平台系</w:t>
      </w:r>
      <w:r>
        <w:rPr>
          <w:rFonts w:ascii="LCUMOW+·ÂËÎ" w:hAnsi="LCUMOW+·ÂËÎ" w:cs="LCUMOW+·ÂËÎ" w:hint="eastAsia"/>
          <w:spacing w:val="-3"/>
          <w:sz w:val="28"/>
          <w:szCs w:val="22"/>
          <w:lang w:eastAsia="zh-CN"/>
        </w:rPr>
        <w:t>统，正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式考试前考生必须参加开考前考试设备测试，保证考试期间摄像头、麦克风及扬声器等可以正常使用，保</w:t>
      </w:r>
      <w:r w:rsidRPr="00EC7F19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持电量充足、网络畅通。进入</w:t>
      </w:r>
      <w:r w:rsidRPr="00EC7F19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zoom</w:t>
      </w:r>
      <w:r w:rsidRPr="00EC7F19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考试监控平台迟到</w:t>
      </w:r>
      <w:r w:rsidRPr="00EC7F19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30</w:t>
      </w:r>
      <w:r w:rsidRPr="00EC7F19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分钟以上的考生原则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上不能登录在线考试系统。</w:t>
      </w:r>
    </w:p>
    <w:p w14:paraId="60A4E969" w14:textId="77777777" w:rsidR="000E701B" w:rsidRDefault="00EC7F19" w:rsidP="00FB6519">
      <w:pPr>
        <w:shd w:val="clear" w:color="auto" w:fill="FFFFFF" w:themeFill="background1"/>
        <w:spacing w:before="243" w:line="360" w:lineRule="auto"/>
        <w:ind w:firstLineChars="200" w:firstLine="548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三、考试全程禁止口罩、帽子等，不得对面部进行遮挡并露出双耳，仅听力测试期间可以佩戴耳机。</w:t>
      </w:r>
    </w:p>
    <w:p w14:paraId="319B5223" w14:textId="77777777" w:rsidR="000E701B" w:rsidRDefault="00EC7F19" w:rsidP="00FB6519">
      <w:pPr>
        <w:spacing w:before="243" w:line="360" w:lineRule="auto"/>
        <w:ind w:firstLineChars="201" w:firstLine="551"/>
        <w:jc w:val="both"/>
        <w:rPr>
          <w:rFonts w:ascii="宋体" w:hAnsi="宋体" w:cs="宋体"/>
          <w:color w:val="333333"/>
          <w:sz w:val="27"/>
          <w:szCs w:val="27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 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四、考试过程中，每名考生不能离开考试答题界面。如遇断电、断网及硬件设备（如鼠标、键盘、显示器）故障等问题，请考生重新登录进行作答，系统不会停止计时，但已作答记录会全部保存。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交卷离开后不能再进入考试系统。线上考试截止时间后，等监考人员宣布可以离场方能关闭摄像头离开监控区域。</w:t>
      </w:r>
    </w:p>
    <w:p w14:paraId="2EAADF42" w14:textId="77777777" w:rsidR="000E701B" w:rsidRDefault="00EC7F19" w:rsidP="00FB6519">
      <w:pPr>
        <w:spacing w:before="243" w:line="360" w:lineRule="auto"/>
        <w:ind w:firstLineChars="201" w:firstLine="551"/>
        <w:jc w:val="both"/>
        <w:rPr>
          <w:rFonts w:ascii="LCUMOW+·ÂËÎ" w:hAnsi="LCUMOW+·ÂËÎ" w:cs="LCUMOW+·ÂËÎ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五、考试过程中每名考生只允许登录一台电脑作答，疫情期间只能用手机答题</w:t>
      </w:r>
      <w:r>
        <w:rPr>
          <w:rFonts w:ascii="LCUMOW+·ÂËÎ" w:hAnsi="LCUMOW+·ÂËÎ" w:cs="LCUMOW+·ÂËÎ" w:hint="eastAsia"/>
          <w:spacing w:val="-3"/>
          <w:sz w:val="28"/>
          <w:szCs w:val="22"/>
          <w:lang w:eastAsia="zh-CN"/>
        </w:rPr>
        <w:t>考生需先向主考官报备，中途不可更换设备答题。考试过程中需全程</w:t>
      </w:r>
      <w:proofErr w:type="gramStart"/>
      <w:r>
        <w:rPr>
          <w:rFonts w:ascii="LCUMOW+·ÂËÎ" w:hAnsi="LCUMOW+·ÂËÎ" w:cs="LCUMOW+·ÂËÎ" w:hint="eastAsia"/>
          <w:spacing w:val="-3"/>
          <w:sz w:val="28"/>
          <w:szCs w:val="22"/>
          <w:lang w:eastAsia="zh-CN"/>
        </w:rPr>
        <w:t>关闭微信等</w:t>
      </w:r>
      <w:proofErr w:type="gramEnd"/>
      <w:r>
        <w:rPr>
          <w:rFonts w:ascii="LCUMOW+·ÂËÎ" w:hAnsi="LCUMOW+·ÂËÎ" w:cs="LCUMOW+·ÂËÎ" w:hint="eastAsia"/>
          <w:spacing w:val="-3"/>
          <w:sz w:val="28"/>
          <w:szCs w:val="22"/>
          <w:lang w:eastAsia="zh-CN"/>
        </w:rPr>
        <w:t>聊天录屏远程软件。</w:t>
      </w:r>
    </w:p>
    <w:p w14:paraId="6C43B8F2" w14:textId="77777777" w:rsidR="000E701B" w:rsidRDefault="00EC7F19" w:rsidP="00FB6519">
      <w:pPr>
        <w:spacing w:before="243" w:line="360" w:lineRule="auto"/>
        <w:ind w:firstLineChars="201" w:firstLine="551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六、考试开启摄像头全程进行录像及监控，请考生注意言行举止。</w:t>
      </w:r>
    </w:p>
    <w:p w14:paraId="7D1B112C" w14:textId="77777777" w:rsidR="000E701B" w:rsidRDefault="00EC7F19" w:rsidP="00FB6519">
      <w:pPr>
        <w:spacing w:before="243" w:line="360" w:lineRule="auto"/>
        <w:ind w:firstLineChars="201" w:firstLine="551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lastRenderedPageBreak/>
        <w:t>七、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shd w:val="clear" w:color="auto" w:fill="FFFFFF" w:themeFill="background1"/>
          <w:lang w:eastAsia="zh-CN"/>
        </w:rPr>
        <w:t>建议考生在独立房间中独立作答，周围不得有其他人和声音进行干扰。考试过程中严禁与其他人员交谈。</w:t>
      </w:r>
    </w:p>
    <w:p w14:paraId="126ECF88" w14:textId="77777777" w:rsidR="000E701B" w:rsidRDefault="00EC7F19" w:rsidP="00FB6519">
      <w:pPr>
        <w:spacing w:before="243" w:line="360" w:lineRule="auto"/>
        <w:ind w:firstLineChars="201" w:firstLine="551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 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八、考生只准携带主考教师允许考试工具，考生严禁携带任何资料进入考试区域。</w:t>
      </w:r>
    </w:p>
    <w:p w14:paraId="401C4256" w14:textId="77777777" w:rsidR="000E701B" w:rsidRDefault="00EC7F19" w:rsidP="00FB6519">
      <w:pPr>
        <w:spacing w:before="189" w:line="360" w:lineRule="auto"/>
        <w:ind w:firstLineChars="200" w:firstLine="548"/>
        <w:jc w:val="both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九、考生在考试时间内按主考教师要求提交考卷，考卷提交不符合要求，或</w:t>
      </w:r>
      <w:r>
        <w:rPr>
          <w:rFonts w:ascii="OCDODJ+·ÂËÎ" w:hAnsi="OCDODJ+·ÂËÎ" w:cs="OCDODJ+·ÂËÎ"/>
          <w:color w:val="000000"/>
          <w:spacing w:val="-4"/>
          <w:sz w:val="28"/>
          <w:szCs w:val="22"/>
          <w:lang w:eastAsia="zh-CN"/>
        </w:rPr>
        <w:t>逾时未交者的答卷无效。</w:t>
      </w:r>
    </w:p>
    <w:p w14:paraId="385E3B69" w14:textId="5F9F2EE2" w:rsidR="000E701B" w:rsidRDefault="00EC7F19" w:rsidP="00FB6519">
      <w:pPr>
        <w:shd w:val="clear" w:color="auto" w:fill="FFFFFF" w:themeFill="background1"/>
        <w:spacing w:before="243" w:line="360" w:lineRule="auto"/>
        <w:ind w:firstLineChars="201" w:firstLine="551"/>
        <w:jc w:val="both"/>
        <w:rPr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十、考生在考试期间遇到设备或网络问题影响答题，考生可及时联系监考教师，其他情况无故不能完成考试的或由于考生个人原因致使考试中断的，视为考生自动放弃考试。</w:t>
      </w:r>
      <w:bookmarkEnd w:id="0"/>
    </w:p>
    <w:sectPr w:rsidR="000E70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8A923" w14:textId="77777777" w:rsidR="00E953DF" w:rsidRDefault="00E953DF" w:rsidP="00E953DF">
      <w:r>
        <w:separator/>
      </w:r>
    </w:p>
  </w:endnote>
  <w:endnote w:type="continuationSeparator" w:id="0">
    <w:p w14:paraId="74F2FE05" w14:textId="77777777" w:rsidR="00E953DF" w:rsidRDefault="00E953DF" w:rsidP="00E9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CEVDL+»ªÎÄÖÐËÎ">
    <w:altName w:val="Cambria"/>
    <w:charset w:val="01"/>
    <w:family w:val="auto"/>
    <w:pitch w:val="default"/>
    <w:sig w:usb0="00000000" w:usb1="00000000" w:usb2="01010101" w:usb3="01010101" w:csb0="01010101" w:csb1="01010101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CUMOW+·ÂËÎ">
    <w:altName w:val="Cambria"/>
    <w:charset w:val="01"/>
    <w:family w:val="modern"/>
    <w:pitch w:val="default"/>
    <w:sig w:usb0="00000000" w:usb1="00000000" w:usb2="01010101" w:usb3="01010101" w:csb0="01010101" w:csb1="01010101"/>
  </w:font>
  <w:font w:name="OCDODJ+·ÂËÎ">
    <w:altName w:val="Cambria"/>
    <w:charset w:val="01"/>
    <w:family w:val="modern"/>
    <w:pitch w:val="default"/>
    <w:sig w:usb0="00000000" w:usb1="00000000" w:usb2="01010101" w:usb3="01010101" w:csb0="01010101" w:csb1="010101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739B8" w14:textId="77777777" w:rsidR="00E953DF" w:rsidRDefault="00E953DF" w:rsidP="00E953DF">
      <w:r>
        <w:separator/>
      </w:r>
    </w:p>
  </w:footnote>
  <w:footnote w:type="continuationSeparator" w:id="0">
    <w:p w14:paraId="1AE3A5E7" w14:textId="77777777" w:rsidR="00E953DF" w:rsidRDefault="00E953DF" w:rsidP="00E9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E5B384"/>
    <w:multiLevelType w:val="singleLevel"/>
    <w:tmpl w:val="F4E5B3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8"/>
    <w:rsid w:val="000E701B"/>
    <w:rsid w:val="004B7CB0"/>
    <w:rsid w:val="004D61E6"/>
    <w:rsid w:val="00555B54"/>
    <w:rsid w:val="00937828"/>
    <w:rsid w:val="00C26675"/>
    <w:rsid w:val="00C97158"/>
    <w:rsid w:val="00E953DF"/>
    <w:rsid w:val="00EC7F19"/>
    <w:rsid w:val="00F13765"/>
    <w:rsid w:val="00F2100D"/>
    <w:rsid w:val="00FB6519"/>
    <w:rsid w:val="02AE3F18"/>
    <w:rsid w:val="02FA1743"/>
    <w:rsid w:val="03064CB4"/>
    <w:rsid w:val="0C44471D"/>
    <w:rsid w:val="1499361E"/>
    <w:rsid w:val="17CC192E"/>
    <w:rsid w:val="1CC3541D"/>
    <w:rsid w:val="1EB45F38"/>
    <w:rsid w:val="200B76B1"/>
    <w:rsid w:val="226705D7"/>
    <w:rsid w:val="2746738A"/>
    <w:rsid w:val="2CB20A5E"/>
    <w:rsid w:val="3CD364A0"/>
    <w:rsid w:val="44353128"/>
    <w:rsid w:val="44840E8D"/>
    <w:rsid w:val="4C7B330C"/>
    <w:rsid w:val="552E4505"/>
    <w:rsid w:val="69D366FB"/>
    <w:rsid w:val="69DB3C18"/>
    <w:rsid w:val="71331890"/>
    <w:rsid w:val="72E169BA"/>
    <w:rsid w:val="73D953BF"/>
    <w:rsid w:val="766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8AA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DF"/>
    <w:rPr>
      <w:rFonts w:ascii="Times New Roman" w:hAnsi="Times New Roman"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E95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DF"/>
    <w:rPr>
      <w:rFonts w:ascii="Times New Roman" w:hAnsi="Times New Roman" w:cs="Times New Roman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21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00D"/>
    <w:rPr>
      <w:rFonts w:ascii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DF"/>
    <w:rPr>
      <w:rFonts w:ascii="Times New Roman" w:hAnsi="Times New Roman"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E95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DF"/>
    <w:rPr>
      <w:rFonts w:ascii="Times New Roman" w:hAnsi="Times New Roman" w:cs="Times New Roman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210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00D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keyan</dc:creator>
  <cp:lastModifiedBy>user</cp:lastModifiedBy>
  <cp:revision>4</cp:revision>
  <cp:lastPrinted>2020-06-08T00:04:00Z</cp:lastPrinted>
  <dcterms:created xsi:type="dcterms:W3CDTF">2020-06-08T04:02:00Z</dcterms:created>
  <dcterms:modified xsi:type="dcterms:W3CDTF">2020-06-08T04:26:00Z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