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CB" w:rsidRPr="00504532" w:rsidRDefault="00514ECB" w:rsidP="00514ECB">
      <w:pPr>
        <w:jc w:val="center"/>
        <w:rPr>
          <w:b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  <w:b/>
          <w:sz w:val="30"/>
          <w:szCs w:val="30"/>
        </w:rPr>
        <w:t>垃圾分类研究</w:t>
      </w:r>
    </w:p>
    <w:p w:rsidR="00514ECB" w:rsidRDefault="00514ECB" w:rsidP="00514E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《上海市生活垃圾管理条例》自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日起施行，这个条例之所以引人注目，在于其标志性意义：在进行</w:t>
      </w:r>
      <w:r>
        <w:rPr>
          <w:rFonts w:hint="eastAsia"/>
        </w:rPr>
        <w:t>20</w:t>
      </w:r>
      <w:r>
        <w:rPr>
          <w:rFonts w:hint="eastAsia"/>
        </w:rPr>
        <w:t>多年倡导工作后，上海率先将垃圾分类纳入法治框架。通过立法，上海市明确了可回收物、有害垃圾、湿垃圾和干垃圾</w:t>
      </w:r>
      <w:r>
        <w:rPr>
          <w:rFonts w:hint="eastAsia"/>
        </w:rPr>
        <w:t>4</w:t>
      </w:r>
      <w:r>
        <w:rPr>
          <w:rFonts w:hint="eastAsia"/>
        </w:rPr>
        <w:t>种生活垃圾分类标准，旅店、餐馆不得主动提供一次性用品，首次明确对生活垃圾全流程进行分类，确立分类投放管理责任人制度和相应法律责任等。</w:t>
      </w:r>
    </w:p>
    <w:p w:rsidR="00514ECB" w:rsidRDefault="00514ECB" w:rsidP="00514E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垃圾分类在国外应用较早，发展很快。德国自</w:t>
      </w:r>
      <w:r>
        <w:rPr>
          <w:rFonts w:hint="eastAsia"/>
        </w:rPr>
        <w:t>1904</w:t>
      </w:r>
      <w:r>
        <w:rPr>
          <w:rFonts w:hint="eastAsia"/>
        </w:rPr>
        <w:t>年开始实施垃圾分类，至今已经走过了</w:t>
      </w:r>
      <w:r>
        <w:rPr>
          <w:rFonts w:hint="eastAsia"/>
        </w:rPr>
        <w:t>115</w:t>
      </w:r>
      <w:r>
        <w:rPr>
          <w:rFonts w:hint="eastAsia"/>
        </w:rPr>
        <w:t>个年头，</w:t>
      </w:r>
      <w:r>
        <w:rPr>
          <w:rFonts w:hint="eastAsia"/>
        </w:rPr>
        <w:t>1965</w:t>
      </w:r>
      <w:r>
        <w:rPr>
          <w:rFonts w:hint="eastAsia"/>
        </w:rPr>
        <w:t>年在各市成立了垃圾处理中心。据统计，目前德国的生活垃圾回收利用率达</w:t>
      </w:r>
      <w:r>
        <w:rPr>
          <w:rFonts w:hint="eastAsia"/>
        </w:rPr>
        <w:t>65.6%</w:t>
      </w:r>
      <w:r>
        <w:rPr>
          <w:rFonts w:hint="eastAsia"/>
        </w:rPr>
        <w:t>，是全球垃圾分类水平最高的国家之一。日本的垃圾分类也日益成熟，目前日本形成可燃垃圾、不可燃垃圾、大件垃圾和资源垃圾四分类垃圾分类体系，但由于标准不同，有些地方的垃圾分类数量达到</w:t>
      </w:r>
      <w:r>
        <w:rPr>
          <w:rFonts w:hint="eastAsia"/>
        </w:rPr>
        <w:t>20</w:t>
      </w:r>
      <w:r>
        <w:rPr>
          <w:rFonts w:hint="eastAsia"/>
        </w:rPr>
        <w:t>种以上，德岛县的上胜町更是分到了</w:t>
      </w:r>
      <w:r>
        <w:rPr>
          <w:rFonts w:hint="eastAsia"/>
        </w:rPr>
        <w:t>13</w:t>
      </w:r>
      <w:r>
        <w:rPr>
          <w:rFonts w:hint="eastAsia"/>
        </w:rPr>
        <w:t>类</w:t>
      </w:r>
      <w:r>
        <w:rPr>
          <w:rFonts w:hint="eastAsia"/>
        </w:rPr>
        <w:t>45</w:t>
      </w:r>
      <w:r>
        <w:rPr>
          <w:rFonts w:hint="eastAsia"/>
        </w:rPr>
        <w:t>种。由于经济发展情况和垃圾分类等资源化的推进，</w:t>
      </w:r>
      <w:r>
        <w:rPr>
          <w:rFonts w:hint="eastAsia"/>
        </w:rPr>
        <w:t>2000</w:t>
      </w:r>
      <w:r>
        <w:rPr>
          <w:rFonts w:hint="eastAsia"/>
        </w:rPr>
        <w:t>年后日本生活垃圾产量逐年递减，年清运量由</w:t>
      </w:r>
      <w:r>
        <w:rPr>
          <w:rFonts w:hint="eastAsia"/>
        </w:rPr>
        <w:t>2000</w:t>
      </w:r>
      <w:r>
        <w:rPr>
          <w:rFonts w:hint="eastAsia"/>
        </w:rPr>
        <w:t>年的</w:t>
      </w:r>
      <w:r>
        <w:rPr>
          <w:rFonts w:hint="eastAsia"/>
        </w:rPr>
        <w:t>5483</w:t>
      </w:r>
      <w:r>
        <w:rPr>
          <w:rFonts w:hint="eastAsia"/>
        </w:rPr>
        <w:t>万吨降低至</w:t>
      </w:r>
      <w:r>
        <w:rPr>
          <w:rFonts w:hint="eastAsia"/>
        </w:rPr>
        <w:t>2016</w:t>
      </w:r>
      <w:r>
        <w:rPr>
          <w:rFonts w:hint="eastAsia"/>
        </w:rPr>
        <w:t>年的</w:t>
      </w:r>
      <w:r>
        <w:rPr>
          <w:rFonts w:hint="eastAsia"/>
        </w:rPr>
        <w:t>4317</w:t>
      </w:r>
      <w:r>
        <w:rPr>
          <w:rFonts w:hint="eastAsia"/>
        </w:rPr>
        <w:t>万吨，人均排放量由</w:t>
      </w:r>
      <w:r>
        <w:rPr>
          <w:rFonts w:hint="eastAsia"/>
        </w:rPr>
        <w:t>1.19kg</w:t>
      </w:r>
      <w:r>
        <w:rPr>
          <w:rFonts w:hint="eastAsia"/>
        </w:rPr>
        <w:t>降低至</w:t>
      </w:r>
      <w:r>
        <w:rPr>
          <w:rFonts w:hint="eastAsia"/>
        </w:rPr>
        <w:t>0.93kg</w:t>
      </w:r>
      <w:r>
        <w:rPr>
          <w:rFonts w:hint="eastAsia"/>
        </w:rPr>
        <w:t>每人每天。</w:t>
      </w:r>
    </w:p>
    <w:p w:rsidR="00514ECB" w:rsidRDefault="00514ECB" w:rsidP="00514ECB"/>
    <w:p w:rsidR="00514ECB" w:rsidRDefault="00514ECB" w:rsidP="00514ECB">
      <w:pPr>
        <w:rPr>
          <w:rFonts w:hint="eastAsia"/>
        </w:rPr>
      </w:pPr>
      <w:r>
        <w:rPr>
          <w:rFonts w:hint="eastAsia"/>
        </w:rPr>
        <w:t>请收集相关资料，完成下述工作：</w:t>
      </w:r>
    </w:p>
    <w:p w:rsidR="00514ECB" w:rsidRDefault="00514ECB" w:rsidP="00514EC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）建立垃圾分类的投入和收益模型，并收集一个地区的数据，分析该地区实施垃圾分类的可行性。</w:t>
      </w:r>
    </w:p>
    <w:p w:rsidR="00514ECB" w:rsidRDefault="00514ECB" w:rsidP="00514EC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）目前上海将垃圾分成</w:t>
      </w:r>
      <w:r>
        <w:rPr>
          <w:rFonts w:hint="eastAsia"/>
        </w:rPr>
        <w:t>4</w:t>
      </w:r>
      <w:r>
        <w:rPr>
          <w:rFonts w:hint="eastAsia"/>
        </w:rPr>
        <w:t>类，而不同国家的情况不同，有的国家（如德国和日本）分类数量更多。基于你的模型，请分析</w:t>
      </w:r>
      <w:r>
        <w:rPr>
          <w:rFonts w:hint="eastAsia"/>
        </w:rPr>
        <w:t>3</w:t>
      </w:r>
      <w:r>
        <w:rPr>
          <w:rFonts w:hint="eastAsia"/>
        </w:rPr>
        <w:t>个不同国家（或者地区）的垃圾分类的数量是否合理。</w:t>
      </w:r>
    </w:p>
    <w:p w:rsidR="00463416" w:rsidRDefault="00514ECB" w:rsidP="00514EC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）根据研究结论，提出中国城市和农村实施垃圾分类的建议和方案。</w:t>
      </w:r>
    </w:p>
    <w:sectPr w:rsidR="0046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16" w:rsidRDefault="00463416" w:rsidP="00514ECB">
      <w:r>
        <w:separator/>
      </w:r>
    </w:p>
  </w:endnote>
  <w:endnote w:type="continuationSeparator" w:id="1">
    <w:p w:rsidR="00463416" w:rsidRDefault="00463416" w:rsidP="0051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16" w:rsidRDefault="00463416" w:rsidP="00514ECB">
      <w:r>
        <w:separator/>
      </w:r>
    </w:p>
  </w:footnote>
  <w:footnote w:type="continuationSeparator" w:id="1">
    <w:p w:rsidR="00463416" w:rsidRDefault="00463416" w:rsidP="00514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CB"/>
    <w:rsid w:val="00463416"/>
    <w:rsid w:val="0051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E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2020-06-15T06:46:00Z</dcterms:created>
  <dcterms:modified xsi:type="dcterms:W3CDTF">2020-06-15T06:47:00Z</dcterms:modified>
</cp:coreProperties>
</file>