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6A" w:rsidRPr="00B50670" w:rsidRDefault="00AD006A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t>附件</w:t>
      </w:r>
      <w:r>
        <w:rPr>
          <w:rFonts w:ascii="仿宋_GB2312" w:eastAsia="仿宋_GB2312" w:hAnsi="华文宋体" w:cs="仿宋_GB2312" w:hint="eastAsia"/>
          <w:sz w:val="30"/>
          <w:szCs w:val="30"/>
        </w:rPr>
        <w:t>:</w:t>
      </w:r>
      <w:r w:rsidRPr="00AD006A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</w:t>
      </w:r>
      <w:r w:rsidRPr="00C24028">
        <w:rPr>
          <w:rFonts w:asciiTheme="minorEastAsia" w:eastAsiaTheme="minorEastAsia" w:hAnsiTheme="minorEastAsia" w:cs="Times New Roman" w:hint="eastAsia"/>
          <w:sz w:val="28"/>
          <w:szCs w:val="28"/>
        </w:rPr>
        <w:t>201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4</w:t>
      </w:r>
      <w:r w:rsidRPr="00C24028">
        <w:rPr>
          <w:rFonts w:asciiTheme="minorEastAsia" w:eastAsia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下</w:t>
      </w:r>
      <w:r w:rsidRPr="00C24028">
        <w:rPr>
          <w:rFonts w:asciiTheme="minorEastAsia" w:eastAsiaTheme="minorEastAsia" w:hAnsiTheme="minorEastAsia" w:cs="Times New Roman" w:hint="eastAsia"/>
          <w:sz w:val="28"/>
          <w:szCs w:val="28"/>
        </w:rPr>
        <w:t>半年高校教师培训课程</w:t>
      </w:r>
    </w:p>
    <w:p w:rsidR="00AD006A" w:rsidRPr="006E3B7C" w:rsidRDefault="00AD006A" w:rsidP="00AD006A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年下半年集中培训课程</w:t>
      </w:r>
    </w:p>
    <w:tbl>
      <w:tblPr>
        <w:tblW w:w="5366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48"/>
        <w:gridCol w:w="3259"/>
        <w:gridCol w:w="1961"/>
        <w:gridCol w:w="2838"/>
        <w:gridCol w:w="1140"/>
      </w:tblGrid>
      <w:tr w:rsidR="00AD006A" w:rsidRPr="007F2343" w:rsidTr="00FC635E">
        <w:trPr>
          <w:trHeight w:val="330"/>
        </w:trPr>
        <w:tc>
          <w:tcPr>
            <w:tcW w:w="329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55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996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441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579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AD006A" w:rsidRPr="007F2343" w:rsidTr="00FC635E">
        <w:trPr>
          <w:trHeight w:val="645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冯博琴（西安交通大学）、万跃华（浙江工业大学）等</w:t>
            </w:r>
          </w:p>
        </w:tc>
        <w:tc>
          <w:tcPr>
            <w:tcW w:w="579" w:type="pct"/>
            <w:vMerge w:val="restart"/>
            <w:textDirection w:val="tbRlV"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各省市分中心</w:t>
            </w:r>
          </w:p>
        </w:tc>
      </w:tr>
      <w:tr w:rsidR="00AD006A" w:rsidRPr="007F2343" w:rsidTr="00FC635E">
        <w:trPr>
          <w:trHeight w:val="645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王守仁（南京大学）、孙艳红（吉林师范大学）、周游（哈尔滨商业大学）等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45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lef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英语课程教学方法和教师科研能力提升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10-11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张莲（北京外国语大学）等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45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书写与书法教学与鉴赏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欧阳中石、欧阳启明（首都师范大学）等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6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专题：慕课理论与实战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王胜清、冯雪松（北京大学）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4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专题：能力导向的大学有效课堂教学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余文森（福建师范大学）等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78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会计学基础课程教学培训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陈艳利（东北财经大学）等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751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专题：应用型院校教学改革的探索与教育理念的国际视野</w:t>
            </w:r>
            <w:r w:rsidRPr="006E3B7C"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托马斯</w:t>
            </w:r>
            <w:r w:rsidRPr="006E3B7C">
              <w:rPr>
                <w:rFonts w:ascii="宋体" w:eastAsia="Arial Unicode MS" w:hAnsi="Arial Unicode MS" w:cs="Arial Unicode MS" w:hint="eastAsia"/>
                <w:color w:val="000000"/>
                <w:kern w:val="0"/>
              </w:rPr>
              <w:t>▪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胡格（德）、夏建国（上海电机学院）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706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翻译理论与实践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刘世聪（南开大学）、王展鹏（北京外国语大学）等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45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专题：高校青年教师职业规划与健康成长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47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概率论课程教学培训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何书元（首都师范大学）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77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应用型院校管理学课程教学培训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单凤儒（渤海大学）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765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应用型院校电路基础课程教学培训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石生（太原电力高等专科学校）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专题：大数据的应用、挑战与应对策略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谢邦昌（台湾辅仁大学）、朱建平（厦门大学）等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PBL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在机电工程专业教学中的应用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王玉（同济大学）等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邢红军（首都师范大学）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  <w:highlight w:val="yellow"/>
              </w:rPr>
            </w:pPr>
          </w:p>
        </w:tc>
      </w:tr>
      <w:tr w:rsidR="00AD006A" w:rsidRPr="007F2343" w:rsidTr="00FC635E">
        <w:trPr>
          <w:cantSplit/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曹凑贵（华中农业大学）等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朱士信（合肥工业大学）等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现代汉语课程教学培训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沈阳、郭锐、万艺玲、朱彦（北京大学）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  <w:highlight w:val="yellow"/>
              </w:rPr>
            </w:pP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物流学课程教学培训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邬跃、张旭风（北京物资学院）等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right="113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应用型院校电子商务概论课程教学培训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宋文官（上海商学院）等</w:t>
            </w:r>
          </w:p>
        </w:tc>
        <w:tc>
          <w:tcPr>
            <w:tcW w:w="579" w:type="pct"/>
            <w:vMerge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高校人事管理与教师发展工作高级研修班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</w:rPr>
              <w:t>10</w:t>
            </w:r>
            <w:r w:rsidRPr="006E3B7C">
              <w:rPr>
                <w:rFonts w:ascii="宋体" w:hAnsi="宋体" w:cs="宋体" w:hint="eastAsia"/>
              </w:rPr>
              <w:t>月中下旬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罗双平（中国人事科学研究院）等</w:t>
            </w:r>
          </w:p>
        </w:tc>
        <w:tc>
          <w:tcPr>
            <w:tcW w:w="579" w:type="pct"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北京</w:t>
            </w:r>
          </w:p>
        </w:tc>
      </w:tr>
      <w:tr w:rsidR="00AD006A" w:rsidRPr="007F2343" w:rsidTr="00FC635E">
        <w:trPr>
          <w:trHeight w:val="613"/>
        </w:trPr>
        <w:tc>
          <w:tcPr>
            <w:tcW w:w="32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655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 w:hint="eastAsia"/>
              </w:rPr>
              <w:t>财政学专业暑期师资培训班</w:t>
            </w:r>
          </w:p>
        </w:tc>
        <w:tc>
          <w:tcPr>
            <w:tcW w:w="996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/>
              </w:rPr>
              <w:t>7</w:t>
            </w:r>
            <w:r w:rsidRPr="006E3B7C">
              <w:rPr>
                <w:rFonts w:ascii="宋体" w:hAnsi="宋体" w:cs="宋体" w:hint="eastAsia"/>
              </w:rPr>
              <w:t>月</w:t>
            </w:r>
            <w:r w:rsidRPr="006E3B7C">
              <w:rPr>
                <w:rFonts w:ascii="宋体" w:hAnsi="宋体" w:cs="宋体"/>
              </w:rPr>
              <w:t>19-23</w:t>
            </w:r>
            <w:r w:rsidRPr="006E3B7C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41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樊丽明（上海财经大学）等</w:t>
            </w:r>
          </w:p>
        </w:tc>
        <w:tc>
          <w:tcPr>
            <w:tcW w:w="579" w:type="pct"/>
            <w:vAlign w:val="center"/>
          </w:tcPr>
          <w:p w:rsidR="00AD006A" w:rsidRPr="00DC3773" w:rsidRDefault="00AD006A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南昌</w:t>
            </w:r>
          </w:p>
        </w:tc>
      </w:tr>
    </w:tbl>
    <w:p w:rsidR="00AD006A" w:rsidRPr="00DC3773" w:rsidRDefault="00AD006A" w:rsidP="00AD006A">
      <w:pPr>
        <w:rPr>
          <w:rFonts w:ascii="汉仪仿宋简" w:eastAsia="汉仪仿宋简" w:cs="Times New Roman"/>
        </w:rPr>
      </w:pPr>
    </w:p>
    <w:p w:rsidR="00AD006A" w:rsidRPr="00DC3773" w:rsidRDefault="00AD006A" w:rsidP="00AD006A">
      <w:pPr>
        <w:rPr>
          <w:rFonts w:ascii="汉仪仿宋简" w:eastAsia="汉仪仿宋简" w:cs="Times New Roman"/>
        </w:rPr>
      </w:pPr>
    </w:p>
    <w:p w:rsidR="00AD006A" w:rsidRPr="00DC3773" w:rsidRDefault="00AD006A" w:rsidP="00AD006A">
      <w:pPr>
        <w:rPr>
          <w:rFonts w:ascii="汉仪仿宋简" w:eastAsia="汉仪仿宋简" w:cs="Times New Roman"/>
        </w:rPr>
        <w:sectPr w:rsidR="00AD006A" w:rsidRPr="00DC3773" w:rsidSect="00987BEF">
          <w:headerReference w:type="default" r:id="rId7"/>
          <w:footerReference w:type="default" r:id="rId8"/>
          <w:pgSz w:w="11906" w:h="16838"/>
          <w:pgMar w:top="1134" w:right="1474" w:bottom="737" w:left="1474" w:header="851" w:footer="992" w:gutter="0"/>
          <w:cols w:space="720"/>
          <w:titlePg/>
          <w:docGrid w:type="linesAndChars" w:linePitch="312"/>
        </w:sectPr>
      </w:pPr>
    </w:p>
    <w:p w:rsidR="00AD006A" w:rsidRPr="00B50670" w:rsidRDefault="00AD006A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</w:p>
    <w:p w:rsidR="00AD006A" w:rsidRPr="006E3B7C" w:rsidRDefault="00AD006A" w:rsidP="00AD006A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年下半年网络直播培训课程</w:t>
      </w:r>
    </w:p>
    <w:tbl>
      <w:tblPr>
        <w:tblW w:w="5238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0"/>
        <w:gridCol w:w="4253"/>
        <w:gridCol w:w="2603"/>
        <w:gridCol w:w="1252"/>
      </w:tblGrid>
      <w:tr w:rsidR="00AD006A" w:rsidRPr="007F2343" w:rsidTr="00FC635E">
        <w:trPr>
          <w:trHeight w:val="782"/>
        </w:trPr>
        <w:tc>
          <w:tcPr>
            <w:tcW w:w="459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82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458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701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AD006A" w:rsidRPr="007F2343" w:rsidTr="00FC635E">
        <w:trPr>
          <w:trHeight w:val="489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管理学课程教学培训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邢以群（浙江大学）</w:t>
            </w:r>
          </w:p>
        </w:tc>
        <w:tc>
          <w:tcPr>
            <w:tcW w:w="701" w:type="pct"/>
            <w:vMerge w:val="restart"/>
            <w:textDirection w:val="tbRlV"/>
            <w:vAlign w:val="center"/>
          </w:tcPr>
          <w:p w:rsidR="00AD006A" w:rsidRPr="00DC3773" w:rsidRDefault="00AD006A" w:rsidP="00FC635E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/>
                <w:color w:val="000000"/>
                <w:kern w:val="0"/>
              </w:rPr>
              <w:t xml:space="preserve">       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各高校教师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任选地点，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自主参加</w:t>
            </w:r>
          </w:p>
        </w:tc>
      </w:tr>
      <w:tr w:rsidR="00AD006A" w:rsidRPr="007F2343" w:rsidTr="00FC635E">
        <w:trPr>
          <w:trHeight w:val="489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中外工艺美术史课程教学培训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张夫也、尚刚（清华大学）</w:t>
            </w:r>
          </w:p>
        </w:tc>
        <w:tc>
          <w:tcPr>
            <w:tcW w:w="701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幼儿园教育活动设计与实施课程教学培训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朱家雄（华东师范大学）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基于计算思维的大学计算机基础课程教学改革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战德臣（哈尔滨工业大学）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发酵工程课程教学培训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张嗣良（华东理工大学）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循证医学课程教学培训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李幼平（四川大学）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劳动与社会保障法课程教学培训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常凯（中国人民大学）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标准化工程课程教学培训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李丹青（中国计量学院）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电子信息专业概论课程教学培训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黄载禄（华中科技大学）、闫连山（西南交通大学）等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文学写作教程课程教学培训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刘海涛（湛江师范学院）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世纪西方文学课程教学培训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刘建军（东北师范大学）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公共部门危机管理课程教学培训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彭宗超（清华大学）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韩伯棠（北京理工大学）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英国文学史课程教学培训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曹进（西北师范大学）等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逻辑学课程教学培训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何向东（西南大学）等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专题：课堂教学的十大误区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李芒（北京师范大学）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法理学课程教学培训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郑成良（上海交通大学）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张俊民（天津财经大学）、路国平（南京审计学院）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物流与供应链管理课程教学培训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霍佳震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同济大学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20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孟宪忠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上海交通大学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对外汉语教学理论与实践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E3B7C">
              <w:rPr>
                <w:rStyle w:val="Strong"/>
                <w:rFonts w:ascii="宋体" w:hAnsi="宋体" w:cs="宋体" w:hint="eastAsia"/>
                <w:b w:val="0"/>
                <w:bCs w:val="0"/>
              </w:rPr>
              <w:t>李禄兴、傅由（中国人民大学）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数字电子技术（应用型院校）课程教学培训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王连英（江西现代职业技术学院）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高等数学（应用型院校）课程教学培训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侯风波（承德石油高等专科学校）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JAVA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翁凯（浙江大学）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高等教育心理学课程教学培训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伍新春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北京师范大学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教育研究方法课程教学培训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孙杰远（广西师范大学）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教师专业发展课程教学培训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刘义兵（西南大学）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63"/>
        </w:trPr>
        <w:tc>
          <w:tcPr>
            <w:tcW w:w="459" w:type="pct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382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教育技术天地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你所不知道的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Word</w:t>
            </w:r>
          </w:p>
        </w:tc>
        <w:tc>
          <w:tcPr>
            <w:tcW w:w="1458" w:type="pct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裴纯礼（北京师范大学）</w:t>
            </w:r>
          </w:p>
        </w:tc>
        <w:tc>
          <w:tcPr>
            <w:tcW w:w="701" w:type="pct"/>
            <w:vMerge/>
            <w:vAlign w:val="center"/>
          </w:tcPr>
          <w:p w:rsidR="00AD006A" w:rsidRPr="00DC3773" w:rsidRDefault="00AD006A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</w:tbl>
    <w:p w:rsidR="00AD006A" w:rsidRPr="00DC3773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Pr="00DC3773" w:rsidRDefault="00AD006A" w:rsidP="00AD006A">
      <w:pPr>
        <w:widowControl/>
        <w:spacing w:line="380" w:lineRule="exact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Pr="00DC3773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Pr="00DC3773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Pr="00DC3773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Pr="00DC3773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Pr="00DC3773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Pr="00DC3773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AD006A" w:rsidRPr="00B50670" w:rsidRDefault="00AD006A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</w:p>
    <w:p w:rsidR="00AD006A" w:rsidRPr="006E3B7C" w:rsidRDefault="00AD006A" w:rsidP="00AD006A">
      <w:pPr>
        <w:widowControl/>
        <w:spacing w:line="380" w:lineRule="exact"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年下半年在线培训课程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708"/>
        <w:gridCol w:w="3828"/>
      </w:tblGrid>
      <w:tr w:rsidR="00AD006A" w:rsidRPr="007F2343" w:rsidTr="00FC635E">
        <w:tc>
          <w:tcPr>
            <w:tcW w:w="675" w:type="dxa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ind w:firstLineChars="400" w:firstLine="843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08" w:type="dxa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828" w:type="dxa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网培公开课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演讲与口才（姚小玲）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现代礼仪（袁涤非）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艺术概论（王一川）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财务管理学（王化成）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现代控制工程（王万良）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数字信号处理（彭启琮）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线性代数（李尚志）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无机化学（宋天佑、徐佳宁、孟长功）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计算机科学与技术类专业建设与创新人才培养（蒋宗礼、高林、陈道蓄、董吉文）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高校教师教学艺术（理工）</w:t>
            </w:r>
          </w:p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（顾沛、邹逢兴、吴鹿鸣、郑用琏）</w:t>
            </w: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网培公开选修专题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导师，你应该教给学生什么（叶志明）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让课堂充满激情、智慧和欢乐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谈教学方法与教学艺术（张学政）</w:t>
            </w:r>
          </w:p>
        </w:tc>
      </w:tr>
      <w:tr w:rsidR="00AD006A" w:rsidRPr="007F2343" w:rsidTr="00FC635E">
        <w:trPr>
          <w:trHeight w:val="606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教师身心健康与压力管理（刘破资）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怎样成长为一名优秀的大学教师（马知恩）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课堂教学中的沟通技巧（赵振宇）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教师应该读点儿文学史（韩田鹿）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人格与国性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大学生素质教育的两大主题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（彭林）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用礼仪打造教师魅力形象（袁涤非）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教师形象设计与公共礼仪（徐莉）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如何讲好一门课（姚小玲）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和谐交往从心理沟通开始（蔺桂瑞）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如何指导学生做科研（陈跃雪）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大学教师需要学点“课程论”和“教学论”（别敦荣）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把提高教育研究质量上升为国家战略（曾天山）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把教学当做一门艺术（顾沛）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如何在各类科研基金课题申报中取得成功（赵醒村）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如何保持高校教师的心理健康（胡佩诚）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35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教学论的核心理念及其应用操作的基本程序（皮连生）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教学相长与为人师表（王汉杰）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高校教师的养生智慧（贺娟）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高校科研创新与制度保障（马陆亭）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史学经典与人文修养（瞿林东）</w:t>
            </w: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教育学类、体育学类、心理学类、艺术学类、文化素质教育类课程教学培训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教育学（但武刚、罗祖兵）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中国教育史（张传燧）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教育学原理（阮成武）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教育技术学（张剑平）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教育心理学（刘儒德）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教育见习与实习指导（周跃良）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大学体育（张威）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运动生理学（刘洵）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大学体育（邢登江）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运动心理学（孙延林）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学前儿童健康教育（顾荣芳）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体育与健康（毛振明）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学前儿童游戏（杨枫）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中学生心理辅导（伍新春）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学前教育学（刘焱）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信息技术与课程整合（刘清堂、赵呈领）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远程教育原理与技术（黄荣怀）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心理学史（叶浩生）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hyperlink r:id="rId9" w:history="1">
              <w:r w:rsidRPr="006E3B7C">
                <w:rPr>
                  <w:rStyle w:val="Hyperlink"/>
                  <w:rFonts w:ascii="宋体" w:hAnsi="宋体" w:cs="宋体" w:hint="eastAsia"/>
                  <w:color w:val="000000"/>
                  <w:kern w:val="0"/>
                  <w:u w:val="none"/>
                </w:rPr>
                <w:t>心理学研究方法</w:t>
              </w:r>
            </w:hyperlink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（方平）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实验心理学（郭秀艳）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认知心理学（张亚旭）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管理心理学（李永鑫）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人格心理学（郭永玉）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心理统计学（胡竹菁）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心理测量（戴海琦）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心理咨询（江光荣）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军事理论（蔡仁照、李成安）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中国传统文化（蒋述卓）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设计素描（周至禹）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设计概论（陈汗青、李遊宇）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西方音乐史（余志刚、周耀群）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音乐教学论（陈玉丹）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小学生认知与学习（陈威）</w:t>
            </w:r>
          </w:p>
        </w:tc>
      </w:tr>
      <w:tr w:rsidR="00AD006A" w:rsidRPr="007F2343" w:rsidTr="00FC635E">
        <w:trPr>
          <w:trHeight w:val="545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经济学类课程教学培训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西方经济学（刘骏民）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产业经济学（王俊豪）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微观经济学（刘东）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宏观经济学（叶航）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计量经济学（李子奈）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工程经济（周礼、李正卫、虞晓芬）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国际经济学（黄春媛）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世界经济概论（周申）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流通经济学（洪涛）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中国近代经济史（马陵合）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政治经济学（刘灿、陈志舟）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区域经济学（张泰城、孙久文）</w:t>
            </w:r>
          </w:p>
        </w:tc>
      </w:tr>
      <w:tr w:rsidR="00AD006A" w:rsidRPr="007F2343" w:rsidTr="00FC635E">
        <w:trPr>
          <w:trHeight w:val="767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社会主义市场经济理论与实践（白永秀）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商业银行管理（李志辉）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金融学（张强）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国际金融学（杨胜刚）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93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金融工程学（吴冲锋）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国际金融学（范小云）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证券投资学（杨德勇、葛红玲、张伟、马若微、程悦）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金融投资学（胡金焱）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货币银行学（李健）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财政学（张馨）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投入产出分析（刘起运）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财务学原理（熊剑、樊莹）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外贸单证操作（章安平）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国际贸易实务（邹建华）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保险学（王绪瑾、栾红、徐徐、宁威）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国际贸易（杨盛标、刘文华）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国际保险（刘玮）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中国税收（朱晓波）</w:t>
            </w: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中国语言文学类、外国语言文学类、新闻传播学类、历史学类课程教学培训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大学语文（陈洪、李瑞山）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大学语文（王步高）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应用写作（胡元德、冒志祥）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写作（董小玉）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古代汉语（王宁）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写作（高职）（尹相如）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古代汉语（洪波）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语言学（张先亮、聂志平、陈青松）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当代语言学（陈保亚）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中国现当代文学史（朱栋霖）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文学理论（陶东风）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中国文学批评史（黄霖）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中国古代文学史（郭英德）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中国古代文学作品选（先秦</w:t>
            </w:r>
            <w:r w:rsidRPr="006E3B7C">
              <w:rPr>
                <w:rFonts w:ascii="宋体" w:cs="宋体"/>
                <w:color w:val="000000"/>
                <w:kern w:val="0"/>
              </w:rPr>
              <w:t>-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六朝）（郭丹）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中国古代文学史（骆玉明）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比较文学（曹顺庆）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外国文学史（刘洪涛）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中国戏曲史（孙书磊）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比较文学与外国文学史（孙景尧）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秘书学概论（杨剑宇、杨树森、徐丽君</w:t>
            </w:r>
            <w:r w:rsidRPr="006E3B7C">
              <w:rPr>
                <w:rFonts w:ascii="宋体" w:hAnsi="宋体" w:cs="宋体"/>
              </w:rPr>
              <w:t xml:space="preserve"> </w:t>
            </w:r>
            <w:r w:rsidRPr="006E3B7C">
              <w:rPr>
                <w:rFonts w:ascii="宋体" w:hAnsi="宋体" w:cs="宋体" w:hint="eastAsia"/>
              </w:rPr>
              <w:t>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秘书实务（杨剑宇）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秘书实训（杨剑宇）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中国秘书史（杨剑宇）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秘书公关与礼仪</w:t>
            </w:r>
          </w:p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（杨剑宇、李玉梅、蒋苏苓）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文书学（倪丽娟）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大学英语（李霄翔、陈美华、郭锋萍）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英语语音（王桂珍）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综合英语（邹为诚、梁晓冬、林渭芳）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英语词汇学（张维友）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英语写作（杨达复、黑玉琴、胡小华、郭粉绒）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高级英语（颜静兰）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英汉口译（任文、胡敏霞）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高校教师日语教学能力提升（曹大峰）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基础日语（蔡全胜）</w:t>
            </w:r>
          </w:p>
        </w:tc>
      </w:tr>
      <w:tr w:rsidR="00AD006A" w:rsidRPr="007F2343" w:rsidTr="00FC635E">
        <w:trPr>
          <w:trHeight w:val="351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中国新闻传播史（李彬）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新闻学（张征、陈力丹）</w:t>
            </w:r>
          </w:p>
        </w:tc>
      </w:tr>
      <w:tr w:rsidR="00AD006A" w:rsidRPr="007F2343" w:rsidTr="00FC635E">
        <w:trPr>
          <w:trHeight w:val="469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外国新闻传播史（张昆）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传播学（胡正荣）</w:t>
            </w:r>
          </w:p>
        </w:tc>
      </w:tr>
      <w:tr w:rsidR="00AD006A" w:rsidRPr="007F2343" w:rsidTr="00FC635E">
        <w:trPr>
          <w:trHeight w:val="363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广告学概论（陈培爱、张金海）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新闻采访写作（张征）</w:t>
            </w:r>
          </w:p>
        </w:tc>
      </w:tr>
      <w:tr w:rsidR="00AD006A" w:rsidRPr="007F2343" w:rsidTr="00FC635E">
        <w:trPr>
          <w:trHeight w:val="411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数字传播技术应用（彭兰）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品牌学（赵琛）</w:t>
            </w:r>
          </w:p>
        </w:tc>
      </w:tr>
      <w:tr w:rsidR="00AD006A" w:rsidRPr="007F2343" w:rsidTr="00FC635E">
        <w:trPr>
          <w:trHeight w:val="340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149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动画影片制作（屠曙光）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图片摄影（胡巍萍）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动画专业创作与教学</w:t>
            </w:r>
          </w:p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（</w:t>
            </w:r>
            <w:r w:rsidRPr="006E3B7C">
              <w:rPr>
                <w:rFonts w:ascii="宋体" w:hAnsi="宋体" w:cs="宋体"/>
                <w:kern w:val="0"/>
              </w:rPr>
              <w:t>Becky Bristow</w:t>
            </w:r>
            <w:r w:rsidRPr="006E3B7C">
              <w:rPr>
                <w:rFonts w:ascii="宋体" w:hAnsi="宋体" w:cs="宋体" w:hint="eastAsia"/>
                <w:kern w:val="0"/>
              </w:rPr>
              <w:t>、李杰）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西方文化概论（赵林）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美学（王德胜、邹华）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史学概论（庞卓恒）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中国古代史（赵毅、李玉君、田广林）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中华人民共和国史（张同乐）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世界古代史（杨共乐）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西方文明史（陈永国）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二十世纪世界史（郑寅达）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管理学类课程教学培训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基础会计（沃健）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中级财务会计（杨有红）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基础会计（宋献中）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企业会计学（赵惠芳）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高级财务会计（刘峰、杨有红、毛新述）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管理会计（吴大军）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财务分析（张先治）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财务报表分析（张新民）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会计信息系统（艾文国）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筹资实务（楼土明）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资产评估（刘东辉）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审计学（陈汉文）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管理学（郑文全、李品媛）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项目管理学（戚安邦）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战略管理（陈志军）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管理信息系统（黄丽华）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管理沟通学（赵振宇）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决策理论与方法（陶长琪）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公司治理（李维安）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创业管理（吴昌南、梅小安）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运筹学（管理）（戎晓霞）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生产运作管理（马士华）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行政管理学（陈瑞莲）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组织行为学（段万春）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公共关系（陈先红）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战略人力资源管理（王建民）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人力资源管理（廖建桥）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薪酬管理（王长城）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人力资源开发与管理（章海鸥）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市场营销学（吕一林）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职务管理（刘俊振）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营销风险管理（张云起）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营销策划（朱美燕）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电子商务概论（李琪）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网络营销实务（方玲玉）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电子金融（陈进）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电子商务实务（胡华江）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企业资源规划实践（陈冰）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电子商务系统结构与应用（陈德人）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物流信息技术与应用（刘德军）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企业物流管理（黄福华）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导游实务（邓德智）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现代服装工程管理（冯旭敏、温平则）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旅游学概论（马勇）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前厅运行与管理（吴玲）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现代物流管理（李严锋、冉文学）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206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化工企业管理实务（梁清山）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物流管理（甘筱青、朱道立）</w:t>
            </w:r>
          </w:p>
        </w:tc>
      </w:tr>
      <w:tr w:rsidR="00AD006A" w:rsidRPr="007F2343" w:rsidTr="00FC635E">
        <w:trPr>
          <w:trHeight w:val="568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法学类、政治学类、社会学类、哲学类课程教学培训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商法学（赵旭东）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民法学（房绍坤）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宪法学（焦洪昌、姚国建）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经济法（郑曙光）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刑法学（孙国祥）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刑事诉讼法（刘玫）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国际法（周忠海）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中国法制史（张晋藩）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知识产权法学（魏纪林）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国际环境法（林灿铃）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国际私法（刘仁山）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中国政治思想史（葛荃）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当代中国政治制度（浦兴祖）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比较政治制度（谭融）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发展政治学（杨龙）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社会学研究方法（徐晓军）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社会学概论（王思斌）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形式逻辑（毕富生）</w:t>
            </w:r>
          </w:p>
        </w:tc>
      </w:tr>
      <w:tr w:rsidR="00AD006A" w:rsidRPr="007F2343" w:rsidTr="00FC635E">
        <w:trPr>
          <w:trHeight w:val="415"/>
        </w:trPr>
        <w:tc>
          <w:tcPr>
            <w:tcW w:w="8472" w:type="dxa"/>
            <w:gridSpan w:val="4"/>
            <w:vAlign w:val="center"/>
          </w:tcPr>
          <w:p w:rsidR="00AD006A" w:rsidRPr="006E3B7C" w:rsidRDefault="00AD006A" w:rsidP="00FC635E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4A762A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数学类、统计学类课程教学培训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高等数学（郭镜明）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高等代数（张贤科）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高等数学（新建应用型本科院校）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微积分理论基础（王绵森、马知恩）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偏微分方程（宁吴庆）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多元函数微积分学（王绵森、马知恩）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线性代数与解析几何（李继成）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线性代数（游宏）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抽象代数（顾沛）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数学建模（黄廷祝）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经济数学（吴传生）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数学分析（陈纪修）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数学实验与数学建模（李继成）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数理统计（何书元）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数学建模与数学实验（朱道元）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实变函数论（刘培德）</w:t>
            </w:r>
          </w:p>
        </w:tc>
      </w:tr>
      <w:tr w:rsidR="00AD006A" w:rsidRPr="007F2343" w:rsidTr="00FC635E">
        <w:trPr>
          <w:trHeight w:val="530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数理方程（李元杰数字教学示范）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一元函数微积分学与无穷级数</w:t>
            </w:r>
            <w:r w:rsidRPr="006E3B7C">
              <w:rPr>
                <w:rFonts w:ascii="宋体" w:cs="Times New Roman"/>
                <w:color w:val="000000"/>
                <w:kern w:val="0"/>
              </w:rPr>
              <w:br/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（马知恩、李换琴）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复变函数（王绵森）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数值分析（韩旭里）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离散数学（屈婉玲）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运筹学（梅国平）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概率与统计（杨孝平）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统计学导论（李勇）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统计学（经济管理方向）（曾五一、朱建平）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物理学类课程教学培训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大学物理（高景）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大学物理（李元杰数字教学示范）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大学物理实验（霍剑青）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力学（张汉壮）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热学（秦允豪）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光学（蔡履中）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电磁学（王稼军）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数学物理方法（姚端正、吴崇试）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量子物理（王笑君）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量子力学（庄鹏飞）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电动力学（杨传路）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计算物理（彭芳麟）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263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物理与艺术（施大宁）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热力学统计物理（段文山）</w:t>
            </w: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化学类课程教学培训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大学化学（强亮生）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基础化学（陈恒武、杨宏孝、高占先、张丽丹）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大学化学实验（张丽丹）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无机化学（孟长功、宋天佑、徐家宁）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普通化学（吴庆生）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分析化学及实验（刘志广）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有机化学及实验（高占先）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物理化学（黑恩成）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结构化学（孙宏伟）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高分子化学（李伯耿、罗英武、范宏）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环境化学（孙洪文）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计算机类、电气类、电子信息类、自动化类课程教学培训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大学计算机基础（龚沛曾）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计算机应用基础（刘艳丽）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Visual Basic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程序设计（龚沛曾）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语言程序设计（王宇颖）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C++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程序设计（钱能）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程序设计（吴文虎）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计算机网络（冯博琴）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计算机网络技术（面向应用性人才）</w:t>
            </w:r>
          </w:p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（施晓秋）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计算机网络（谢希仁、陈鸣）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数据库系统概论（王珊）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数据结构（陈越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数据库技术与应用（李雁翎）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数据结构（耿国华）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计算机组成原理（唐朔飞）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计算机系统结构（张晨曦）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计算机操作系统（刘乃琦）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计算机维修与维护（丁强华）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网络操作系统（卢勤）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软件工程（齐治昌）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软件需求工程（骆斌）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编译原理（蒋宗礼）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汇编语言（毛希平、曹忠升）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WEB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技术导论（郝兴伟）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计算机安全（韩臻）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人工智能控制（蔡自兴）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系统仿真与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CAD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（薛定宇）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数字图像处理（杨淑莹）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微机接口技术（邹逢兴）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单片机原理（张毅刚、杨青勇）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电工学（史仪凯）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模拟电子线路基础（傅丰林）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数字电子技术（王连英）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电路（罗先觉）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集成电路制造技术概论（李惠军）</w:t>
            </w:r>
          </w:p>
        </w:tc>
      </w:tr>
      <w:tr w:rsidR="00AD006A" w:rsidRPr="007F2343" w:rsidTr="00FC635E">
        <w:trPr>
          <w:trHeight w:val="693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高频电子线路（曾兴雯）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数字逻辑与系统（侯建军）</w:t>
            </w:r>
          </w:p>
        </w:tc>
      </w:tr>
      <w:tr w:rsidR="00AD006A" w:rsidRPr="007F2343" w:rsidTr="00FC635E">
        <w:trPr>
          <w:trHeight w:val="512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自动控制原理（程鹏）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信号与系统（陈后金）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半导体器件物理与实验（孟庆巨）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通信原理（杨鸿文）</w:t>
            </w:r>
          </w:p>
        </w:tc>
      </w:tr>
      <w:tr w:rsidR="00AD006A" w:rsidRPr="007F2343" w:rsidTr="00FC635E">
        <w:trPr>
          <w:trHeight w:val="399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电气工程基础（尹项根）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电力电子技术（王兆安）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电机学（罗应立）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物联网概论（</w:t>
            </w:r>
            <w:r w:rsidRPr="006E3B7C">
              <w:rPr>
                <w:rFonts w:ascii="宋体" w:hAnsi="宋体" w:cs="宋体" w:hint="eastAsia"/>
                <w:color w:val="000000"/>
              </w:rPr>
              <w:t>田景熙、陈志峰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320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电子信息类专业基础实验教学案例设计（陈后金、侯建军、胡仁杰等）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机械类、土木类、力学类、能源动力类、材料类、水利类、交通运输类课程教学培训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机械原理（葛文杰）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机械设计（吴鹿鸣）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机械制造技术基础（张世昌）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机械制造及实习（傅水根）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工程制图（陆国栋）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画法几何及工程制图（殷昌贵、王兰美）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机械零件常规加工（何七荣）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机械振动（刘习军）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汽车构造（罗永革、冯樱）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机床数控技术（游有鹏）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测量学（程效军）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土木工程概论（叶志明）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工程地质（白志勇）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建筑外立面设计（边颖）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水工建筑学（金峰）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建筑设计基础（吴桂宁、许自力）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水质工程学（韩洪军）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混凝土结构（沈蒲生、廖莎）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桥梁工程概论（李亚东、何畏）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材料力学（张少实）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土力学（李广信）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结构力学（朱慈勉）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理论力学（洪嘉振）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水力学（李玉柱、贺五洲）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弹性力学（王敏中、黄克服）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金属材料成形基础（陈拂晓）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流体力学（丁祖荣）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高分子物理学（吴其晔）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材料科学与工程基础（顾宜）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传热学（姜培学）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材料研究方法（许乾慰）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352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土木工程材料（苏达根）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水力学（王勤香）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医学、农学、化工与制药类、生物类课程教学培训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生理学（王庭槐）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病理学（文继舫、李景和）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组织学与解剖学（段相林）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医学心理学（胡佩诚）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护理学（娄凤兰）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基础药理学（张庆柱）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制药工程（姚日生）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药物化学（雷小平）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中药鉴定技术（刘来正）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康复护理学（陈立典、陈锦秀、刘芳）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局部解剖学（李振中）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细胞生物学（王金发）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微生物学（陈向东）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细胞工程（柳俊）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普通动物学（张雁云、宋杰）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普通生物学（佟向军）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动物生理学（肖向红）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动物生物学（许崇任）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植物生物学（邵小明）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植物保护学（叶恭银）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遗传学（植物类）（石春海、祝水金、柴明良、肖建福）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遗传学（乔守怡）</w:t>
            </w:r>
          </w:p>
        </w:tc>
      </w:tr>
      <w:tr w:rsidR="00AD006A" w:rsidRPr="007F2343" w:rsidTr="00FC635E">
        <w:trPr>
          <w:trHeight w:val="435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分子生物学（郑用琏）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377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生态学（邹建文）</w:t>
            </w:r>
          </w:p>
        </w:tc>
      </w:tr>
      <w:tr w:rsidR="00AD006A" w:rsidRPr="007F2343" w:rsidTr="00FC635E">
        <w:trPr>
          <w:trHeight w:val="412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lastRenderedPageBreak/>
              <w:t>378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生物分离工程（曹学君）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379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生物反应工程（贾士儒）</w:t>
            </w:r>
          </w:p>
        </w:tc>
      </w:tr>
      <w:tr w:rsidR="00AD006A" w:rsidRPr="007F2343" w:rsidTr="00FC635E">
        <w:trPr>
          <w:trHeight w:val="419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380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化工原理（贾绍义）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381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生物化学（杨荣武）</w:t>
            </w:r>
          </w:p>
        </w:tc>
      </w:tr>
      <w:tr w:rsidR="00AD006A" w:rsidRPr="007F2343" w:rsidTr="00FC635E">
        <w:trPr>
          <w:trHeight w:val="397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382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化工热力学（高光华）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383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化工设计（吴嘉）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384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基因工程（袁婺洲）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385</w:t>
            </w: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生命科学导论（吴敏）</w:t>
            </w:r>
          </w:p>
        </w:tc>
      </w:tr>
      <w:tr w:rsidR="00AD006A" w:rsidRPr="007F2343" w:rsidTr="00FC635E">
        <w:trPr>
          <w:trHeight w:val="416"/>
        </w:trPr>
        <w:tc>
          <w:tcPr>
            <w:tcW w:w="675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386</w:t>
            </w:r>
          </w:p>
        </w:tc>
        <w:tc>
          <w:tcPr>
            <w:tcW w:w="3261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环境科学概论（刘静玲）</w:t>
            </w:r>
          </w:p>
        </w:tc>
        <w:tc>
          <w:tcPr>
            <w:tcW w:w="70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AD006A" w:rsidRPr="006E3B7C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 w:rsidR="00AD006A" w:rsidRPr="007F2343" w:rsidTr="00FC635E">
        <w:trPr>
          <w:trHeight w:val="416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应用型院校教学科研能力提升培训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会计专业教学改革与实践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公共英语教学与科研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电子信息类专业规范与课程改革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医药卫生类专业教学改革与课程建设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电子商务及物流专业教学改革与课程建设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制造类课程改革及资源建设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应用型院校教学管理工作与创新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应用型人才培养的教学模式创新与教学方法改革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高等职业教育的教学方法改革与科研创新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应用型院校师资培训管理者能力提升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highlight w:val="yellow"/>
              </w:rPr>
            </w:pPr>
            <w:r w:rsidRPr="00165815">
              <w:rPr>
                <w:rFonts w:ascii="宋体" w:hAnsi="宋体" w:cs="宋体"/>
              </w:rPr>
              <w:t>397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应用性院校课程建设与实践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 w:rsidR="00AD006A" w:rsidRPr="007F2343" w:rsidTr="00FC635E">
        <w:trPr>
          <w:trHeight w:val="393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专业（学科）建设及教学科研培训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398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计算机科学与技术专业规范与专业建设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399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网络工程专业教学改革与应用型人才培养（面向地方本科院校）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400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计算思维与大学计算机课程教学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401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电气信息类专业教学与创新人才培养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402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高等数学教学能力提升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403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电子信息类专业课堂教学设计与教学艺术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404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高等数学教师思维开拓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405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工程应用型自动化专业课堂教学设计与教学艺术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406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高等数学（非数学专业）教师能力提升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407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数字媒体艺术专业建设与教学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408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动画专业创作与教学能力提升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409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市场营销学专业教学与创新人才培养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410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工商管理类专业创新人才培养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411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工商管理类专业教学与科研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412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案例教学法在工商管理专业教学中的应用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413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经济学类专业教学与科研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414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国际经济与贸易专业课程建设与教学辅导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415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会计学专业课程建设与教学辅导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416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电子商务专业课程建设与教学辅导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金融学专业课程建设与教学辅导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人力资源管理专业课程建设与教学辅导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行政管理专业课程建设与教学辅导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lastRenderedPageBreak/>
              <w:t>420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心理学专业课程建设与教学辅导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医学类专业教学与科研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汉语言文学专业教学</w:t>
            </w:r>
            <w:bookmarkStart w:id="0" w:name="OLE_LINK8"/>
            <w:r w:rsidRPr="00165815">
              <w:rPr>
                <w:rFonts w:ascii="宋体" w:hAnsi="宋体" w:cs="宋体" w:hint="eastAsia"/>
              </w:rPr>
              <w:t>与创新人才培养</w:t>
            </w:r>
            <w:bookmarkEnd w:id="0"/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423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医学类专业科研申报与科研方法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424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大学英语教学改革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信息技术在医学教学中的应用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426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高校英语教学理论与实践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生物学科教学与科研方法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工业设计前沿发展与教学策略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教师发展通识培训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高校课堂教学理念与教学方法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高校教学改革与创新人才培养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高等教育教学理念创新与提升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高校教师教学方法与教学技能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海外高校教学方式与经验借鉴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大学教学法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高校教师教学艺术（文）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学习心理及其教学实践应用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高校教学设计理论与实践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课堂教学的技术与艺术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课程教学的理论与实践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高校有效教学及实施策略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高校教学质量、效果的评价与提升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国外大学课堂教学模式借鉴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高校教师职业道德修养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营造兴趣课堂，实现魅力教学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高等教育教与学的心理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科研方法与项目申报（文）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高校教师的心理调适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科研方法与项目申报（理工）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大学学习心理与教学互动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信息化教学理念与方法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在线开放课程的建设与应用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信息化环境下的教学设计（文）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lastRenderedPageBreak/>
              <w:t>467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教师信息素养与技术促进教学创新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数字化教学方案设计与实施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视频课程与多媒体课件制作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数字化教学资源建设与信息化教学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慕课的理念与实践探索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科研项目设计与申报（理工）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科研项目设计与申报（文）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高校教师师德素养与专业发展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478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教师职业生涯规划与发展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教学相长</w:t>
            </w:r>
            <w:r w:rsidRPr="00165815">
              <w:rPr>
                <w:rFonts w:ascii="宋体" w:hAnsi="宋体" w:cs="宋体"/>
                <w:kern w:val="0"/>
              </w:rPr>
              <w:t xml:space="preserve"> </w:t>
            </w:r>
            <w:r w:rsidRPr="00165815">
              <w:rPr>
                <w:rFonts w:ascii="宋体" w:hAnsi="宋体" w:cs="宋体" w:hint="eastAsia"/>
                <w:kern w:val="0"/>
              </w:rPr>
              <w:t>为人师表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教师的修养及礼仪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压力管理与心理健康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教师：从知识的传授者到生命的点燃者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教师嗓音训练及保健</w:t>
            </w:r>
          </w:p>
        </w:tc>
      </w:tr>
      <w:tr w:rsidR="00AD006A" w:rsidRPr="007F2343" w:rsidTr="00FC635E">
        <w:trPr>
          <w:trHeight w:val="561"/>
        </w:trPr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教与学的理解及应用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AD006A" w:rsidRPr="007F2343" w:rsidTr="00FC635E">
        <w:trPr>
          <w:trHeight w:val="469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高校新入职教师和青年教师专题培训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484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485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高校新入职教师的教学实践技能培训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486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highlight w:val="yellow"/>
              </w:rPr>
            </w:pPr>
            <w:r w:rsidRPr="00165815">
              <w:rPr>
                <w:rFonts w:ascii="宋体" w:hAnsi="宋体" w:cs="宋体"/>
                <w:color w:val="000000"/>
              </w:rPr>
              <w:t>488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高校新入职教师的课堂教学能力培训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青年教师职业生涯规划与发展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490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高校青年教师素质培养与教学能力提升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491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高校青年教师职业生涯规划与发展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492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493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高校青年教师师德修养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495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专题：青年教师教学方法专题（文科）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496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专题：青年教师教学方法专题（理科）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497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FF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高校教师压力管理与教学技能提升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青年教师的职业发展与路径选择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499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提高青年教师课堂教学能力的有效策略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500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高校青年教师的时间管理与压力纾解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AD006A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AD006A" w:rsidRPr="007F2343" w:rsidRDefault="00AD006A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其他专题培训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高校硕士研究生导师培训（理工）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lastRenderedPageBreak/>
              <w:t>503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）（理工）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研究生培养与科研、论文指导（理工）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研究生培养与科研、论文指导（文）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高校教师教学发展创新与实践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高校教学管理创新与实践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hyperlink r:id="rId10" w:tgtFrame="_blank" w:history="1">
              <w:r w:rsidRPr="00165815">
                <w:rPr>
                  <w:rFonts w:ascii="宋体" w:hAnsi="宋体" w:cs="宋体" w:hint="eastAsia"/>
                  <w:color w:val="000000"/>
                  <w:kern w:val="0"/>
                </w:rPr>
                <w:t>高校教学秘书工作实践与创新</w:t>
              </w:r>
            </w:hyperlink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高校教学管理人员管理能力提升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高校人事信息化管理工作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高校教学秘书的职业能力发展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高校人事管理干部教师发展专题培训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高校创新创业教育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1" w:name="OLE_LINK3"/>
            <w:bookmarkStart w:id="2" w:name="OLE_LINK4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高校人事管理干部绩效考核专题培训</w:t>
            </w:r>
            <w:bookmarkEnd w:id="1"/>
            <w:bookmarkEnd w:id="2"/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大学生创业基础的教育教学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大学生职业发展与就业指导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</w:tr>
      <w:tr w:rsidR="00AD006A" w:rsidRPr="007F2343" w:rsidTr="00FC635E">
        <w:trPr>
          <w:cantSplit/>
        </w:trPr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大学生信息素养的教育与教学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大学生安全教育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卓越人生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从教之路大家谈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精彩课堂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国家级教学名师谈教学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关注学生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关注课堂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526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3" w:name="OLE_LINK6"/>
            <w:bookmarkStart w:id="4" w:name="OLE_LINK7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高校精品课程建设与实践</w:t>
            </w:r>
            <w:bookmarkEnd w:id="3"/>
            <w:bookmarkEnd w:id="4"/>
            <w:r w:rsidRPr="00165815">
              <w:rPr>
                <w:rFonts w:ascii="宋体" w:hAnsi="宋体" w:cs="宋体" w:hint="eastAsia"/>
                <w:color w:val="000000"/>
                <w:kern w:val="0"/>
              </w:rPr>
              <w:t>（本科）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527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高校行政管理人员管理能力提升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528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大学生科研素养培养与论文指导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529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高校教师身心健康指导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530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面向新时代的学生学习指导及教学方式创新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532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大学生思维训练与创新能力培养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533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大学生素质教育与高校文化素质教育课建设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534</w:t>
            </w: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史学与人文修养提升</w:t>
            </w:r>
          </w:p>
        </w:tc>
      </w:tr>
      <w:tr w:rsidR="00AD006A" w:rsidRPr="007F2343" w:rsidTr="00FC635E">
        <w:tc>
          <w:tcPr>
            <w:tcW w:w="675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535</w:t>
            </w:r>
          </w:p>
        </w:tc>
        <w:tc>
          <w:tcPr>
            <w:tcW w:w="3261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大学生数学思维的培养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兼谈数学文化课教学</w:t>
            </w:r>
          </w:p>
        </w:tc>
        <w:tc>
          <w:tcPr>
            <w:tcW w:w="70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AD006A" w:rsidRPr="00165815" w:rsidRDefault="00AD006A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</w:p>
        </w:tc>
      </w:tr>
    </w:tbl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Default="00AD006A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AD006A" w:rsidRPr="00B50670" w:rsidRDefault="00AD006A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bookmarkStart w:id="5" w:name="_GoBack"/>
      <w:bookmarkEnd w:id="5"/>
    </w:p>
    <w:p w:rsidR="00AD006A" w:rsidRDefault="00AD006A" w:rsidP="00AD006A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165815">
        <w:rPr>
          <w:rFonts w:ascii="宋体" w:hAnsi="宋体" w:cs="宋体"/>
          <w:b/>
          <w:bCs/>
          <w:sz w:val="30"/>
          <w:szCs w:val="30"/>
        </w:rPr>
        <w:t>2014</w:t>
      </w:r>
      <w:r w:rsidRPr="00165815">
        <w:rPr>
          <w:rFonts w:ascii="宋体" w:hAnsi="宋体" w:cs="宋体" w:hint="eastAsia"/>
          <w:b/>
          <w:bCs/>
          <w:sz w:val="30"/>
          <w:szCs w:val="30"/>
        </w:rPr>
        <w:t>年下半年网络公益讲座</w:t>
      </w:r>
    </w:p>
    <w:tbl>
      <w:tblPr>
        <w:tblW w:w="520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8"/>
        <w:gridCol w:w="4451"/>
        <w:gridCol w:w="2748"/>
        <w:gridCol w:w="843"/>
      </w:tblGrid>
      <w:tr w:rsidR="00AD006A" w:rsidRPr="007F2343" w:rsidTr="00FC635E">
        <w:trPr>
          <w:trHeight w:val="485"/>
        </w:trPr>
        <w:tc>
          <w:tcPr>
            <w:tcW w:w="467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509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1549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475" w:type="pct"/>
            <w:vAlign w:val="center"/>
          </w:tcPr>
          <w:p w:rsidR="00AD006A" w:rsidRPr="00716209" w:rsidRDefault="00AD006A" w:rsidP="00FC635E"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焦裕禄在兰考的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475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天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张冲（焦裕禄干部学院）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AD006A" w:rsidRPr="00DC3773" w:rsidRDefault="00AD006A" w:rsidP="00FC635E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，已参训教师可通过网络参加</w:t>
            </w: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大学生数学思维的培养：数学文化课案例剖析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“黄金分割”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顾沛（南开大学）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历史文化认同与中国统一多民族国家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瞿林东（北京师范大学）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大学转型的反思及应用型大学应对的路径选择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甘德安（北京工业大学）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沈致隆（北京工商大学）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《说文》释义的文化解读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李索（大连大学）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创业教育与专业教育深度融合的改革与实践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黄兆信</w:t>
            </w:r>
            <w:r w:rsidRPr="00036E6E">
              <w:rPr>
                <w:rFonts w:ascii="宋体" w:cs="Times New Roman"/>
                <w:color w:val="000000"/>
                <w:kern w:val="0"/>
              </w:rPr>
              <w:t> 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（温州大学）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学者人生与学术生涯之教师学术水平提升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童美松（同济大学）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教师工作压力与心理调适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许燕（北京师范大学）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开放课程建设经验分享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以物流学为例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汝宜红（北京交通大学）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中国的第五大发明：神奇的天干地支与五行”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汝企和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高校课堂有效性教学艺术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王牧华（西南大学）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龚</w:t>
            </w:r>
            <w:r w:rsidRPr="00036E6E">
              <w:rPr>
                <w:rFonts w:ascii="宋体" w:eastAsia="华文仿宋" w:hAnsi="华文仿宋" w:cs="华文仿宋" w:hint="eastAsia"/>
                <w:color w:val="000000"/>
                <w:kern w:val="0"/>
              </w:rPr>
              <w:t>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（北京服装学院）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大学生心理疏导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岳云强（北京化工大学）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产业发展与人力资源开发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暂定方向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MOOC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促进教学模式改革的实践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信息技术条件下课堂教学环境建设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青年教师教学诊断案例分析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基于微信服务的移动教学平台建设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邹密（吉林大学）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创新类课程的创新教学实践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刘彦军（黄淮学院）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教孩子开心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迈向自由与健康的亲子教育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高校教师的阳光心态与高效能促进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83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lastRenderedPageBreak/>
              <w:t>23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信息技术支持的课程教学改革与教师专业发展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谢幼如（华南师范大学）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47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释放经济改革的红利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张占斌（国家行政学院）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AD006A" w:rsidRPr="00DC3773" w:rsidRDefault="00AD006A" w:rsidP="00FC635E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，已参训教师可自选地点参加</w:t>
            </w: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教师用声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吴郁（中国传媒大学）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治学与教学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杨建文（湖北大学）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钱学森先生留学报国的灿烂人生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对我们教育的启示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周自强（北京航空航天大学）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弘扬大师风范，培育高尚师德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张慕葏（清华大学）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季昆森（安徽大学）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如何研判经济形势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宏观经济指标解读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张青（国家行政学院）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课堂教学的方法和技巧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朱月龙（河北师范大学）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中国航天的未来发展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郭建宁（航天集团科技委）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28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当前经济形势与财政改革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冯俏彬（国家行政学院）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47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学校及教师形象管理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刘庆龙（清华大学）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53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核能及其应用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马栩泉（清华大学）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47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中国人的信仰与政治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吕嘉（清华大学）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AD006A" w:rsidRPr="007F2343" w:rsidTr="00FC635E">
        <w:trPr>
          <w:trHeight w:val="547"/>
        </w:trPr>
        <w:tc>
          <w:tcPr>
            <w:tcW w:w="467" w:type="pct"/>
            <w:vAlign w:val="center"/>
          </w:tcPr>
          <w:p w:rsidR="00AD006A" w:rsidRPr="00036E6E" w:rsidRDefault="00AD006A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250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  <w:tc>
          <w:tcPr>
            <w:tcW w:w="1549" w:type="pct"/>
            <w:vAlign w:val="center"/>
          </w:tcPr>
          <w:p w:rsidR="00AD006A" w:rsidRPr="00036E6E" w:rsidRDefault="00AD006A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杨积堂（北京联合大学）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AD006A" w:rsidRPr="00DC3773" w:rsidRDefault="00AD006A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</w:tbl>
    <w:p w:rsidR="00AD006A" w:rsidRPr="00DC3773" w:rsidRDefault="00AD006A" w:rsidP="00AD006A">
      <w:pPr>
        <w:rPr>
          <w:rFonts w:cs="Times New Roman"/>
        </w:rPr>
      </w:pPr>
    </w:p>
    <w:p w:rsidR="004E2F76" w:rsidRPr="00AD006A" w:rsidRDefault="004E2F76"/>
    <w:sectPr w:rsidR="004E2F76" w:rsidRPr="00AD006A" w:rsidSect="005E6A3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2B" w:rsidRDefault="00167F2B" w:rsidP="00AD006A">
      <w:r>
        <w:separator/>
      </w:r>
    </w:p>
  </w:endnote>
  <w:endnote w:type="continuationSeparator" w:id="0">
    <w:p w:rsidR="00167F2B" w:rsidRDefault="00167F2B" w:rsidP="00AD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仿宋简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6A" w:rsidRDefault="00AD006A" w:rsidP="00987BEF">
    <w:pPr>
      <w:pStyle w:val="Footer"/>
      <w:framePr w:wrap="auto" w:vAnchor="text" w:hAnchor="margin" w:xAlign="right" w:y="1"/>
      <w:rPr>
        <w:rStyle w:val="PageNumber"/>
        <w:rFonts w:cs="Times New Roman"/>
      </w:rPr>
    </w:pPr>
  </w:p>
  <w:p w:rsidR="00AD006A" w:rsidRDefault="00AD006A" w:rsidP="00987BEF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2B" w:rsidRDefault="00167F2B" w:rsidP="00AD006A">
      <w:r>
        <w:separator/>
      </w:r>
    </w:p>
  </w:footnote>
  <w:footnote w:type="continuationSeparator" w:id="0">
    <w:p w:rsidR="00167F2B" w:rsidRDefault="00167F2B" w:rsidP="00AD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6A" w:rsidRDefault="00AD006A" w:rsidP="00987BEF">
    <w:pPr>
      <w:pStyle w:val="Header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DA"/>
    <w:rsid w:val="00167F2B"/>
    <w:rsid w:val="004E2F76"/>
    <w:rsid w:val="009776DA"/>
    <w:rsid w:val="00A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6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006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0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006A"/>
    <w:rPr>
      <w:sz w:val="18"/>
      <w:szCs w:val="18"/>
    </w:rPr>
  </w:style>
  <w:style w:type="table" w:styleId="TableGrid">
    <w:name w:val="Table Grid"/>
    <w:basedOn w:val="TableNormal"/>
    <w:uiPriority w:val="99"/>
    <w:rsid w:val="00AD006A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006A"/>
    <w:rPr>
      <w:color w:val="0000FF"/>
      <w:u w:val="single"/>
    </w:rPr>
  </w:style>
  <w:style w:type="paragraph" w:styleId="NormalWeb">
    <w:name w:val="Normal (Web)"/>
    <w:basedOn w:val="Normal"/>
    <w:uiPriority w:val="99"/>
    <w:rsid w:val="00AD0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AD006A"/>
  </w:style>
  <w:style w:type="character" w:styleId="Strong">
    <w:name w:val="Strong"/>
    <w:basedOn w:val="DefaultParagraphFont"/>
    <w:uiPriority w:val="99"/>
    <w:qFormat/>
    <w:rsid w:val="00AD006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AD006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D006A"/>
    <w:rPr>
      <w:rFonts w:ascii="Calibri" w:eastAsia="宋体" w:hAnsi="Calibri" w:cs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AD00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A"/>
    <w:rPr>
      <w:rFonts w:ascii="Calibri" w:eastAsia="宋体" w:hAnsi="Calibri" w:cs="Calibr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00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6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006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0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006A"/>
    <w:rPr>
      <w:sz w:val="18"/>
      <w:szCs w:val="18"/>
    </w:rPr>
  </w:style>
  <w:style w:type="table" w:styleId="TableGrid">
    <w:name w:val="Table Grid"/>
    <w:basedOn w:val="TableNormal"/>
    <w:uiPriority w:val="99"/>
    <w:rsid w:val="00AD006A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006A"/>
    <w:rPr>
      <w:color w:val="0000FF"/>
      <w:u w:val="single"/>
    </w:rPr>
  </w:style>
  <w:style w:type="paragraph" w:styleId="NormalWeb">
    <w:name w:val="Normal (Web)"/>
    <w:basedOn w:val="Normal"/>
    <w:uiPriority w:val="99"/>
    <w:rsid w:val="00AD0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AD006A"/>
  </w:style>
  <w:style w:type="character" w:styleId="Strong">
    <w:name w:val="Strong"/>
    <w:basedOn w:val="DefaultParagraphFont"/>
    <w:uiPriority w:val="99"/>
    <w:qFormat/>
    <w:rsid w:val="00AD006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AD006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D006A"/>
    <w:rPr>
      <w:rFonts w:ascii="Calibri" w:eastAsia="宋体" w:hAnsi="Calibri" w:cs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AD00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A"/>
    <w:rPr>
      <w:rFonts w:ascii="Calibri" w:eastAsia="宋体" w:hAnsi="Calibri" w:cs="Calibr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0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netedu.com/course_info.asp?nid=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tedu.com/course_info.asp?nid=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wangshijin</dc:creator>
  <cp:keywords/>
  <dc:description/>
  <cp:lastModifiedBy>wangshijin</cp:lastModifiedBy>
  <cp:revision>2</cp:revision>
  <dcterms:created xsi:type="dcterms:W3CDTF">2014-08-04T02:17:00Z</dcterms:created>
  <dcterms:modified xsi:type="dcterms:W3CDTF">2014-08-04T02:18:00Z</dcterms:modified>
</cp:coreProperties>
</file>